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7A4" w:rsidRPr="00F361C5" w:rsidRDefault="006717A4" w:rsidP="006717A4">
      <w:pPr>
        <w:tabs>
          <w:tab w:val="left" w:pos="7740"/>
        </w:tabs>
        <w:spacing w:after="0" w:line="240" w:lineRule="auto"/>
        <w:ind w:right="-32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F361C5">
        <w:rPr>
          <w:rFonts w:ascii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6717A4" w:rsidRPr="00F361C5" w:rsidRDefault="006717A4" w:rsidP="006717A4">
      <w:pPr>
        <w:keepNext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F361C5">
        <w:rPr>
          <w:rFonts w:ascii="Times New Roman" w:hAnsi="Times New Roman"/>
          <w:b/>
          <w:bCs/>
          <w:sz w:val="32"/>
          <w:szCs w:val="32"/>
          <w:lang w:eastAsia="ru-RU"/>
        </w:rPr>
        <w:t>МУНИЦИПАЛЬНОГО ОБРАЗОВАНИЯ</w:t>
      </w:r>
    </w:p>
    <w:p w:rsidR="006717A4" w:rsidRPr="00F361C5" w:rsidRDefault="006717A4" w:rsidP="006717A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hAnsi="Times New Roman"/>
          <w:b/>
          <w:bCs/>
          <w:sz w:val="32"/>
          <w:szCs w:val="32"/>
          <w:lang w:eastAsia="ru-RU"/>
        </w:rPr>
        <w:t>«ВЯЗЕМСКИЙ РАЙОН» СМОЛЕНСКОЙ ОБЛАСТИ</w:t>
      </w:r>
    </w:p>
    <w:p w:rsidR="006717A4" w:rsidRPr="00F361C5" w:rsidRDefault="006717A4" w:rsidP="006717A4">
      <w:pPr>
        <w:spacing w:after="0" w:line="240" w:lineRule="auto"/>
        <w:ind w:right="-105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361C5">
        <w:rPr>
          <w:rFonts w:ascii="Times New Roman" w:hAnsi="Times New Roman"/>
          <w:sz w:val="20"/>
          <w:szCs w:val="20"/>
          <w:lang w:eastAsia="ru-RU"/>
        </w:rPr>
        <w:t>215110, г. Вязьма, ул. 25 Октября, д. 11, тел. (48131) 4-33-41</w:t>
      </w:r>
    </w:p>
    <w:p w:rsidR="006717A4" w:rsidRPr="00F361C5" w:rsidRDefault="006717A4" w:rsidP="006717A4">
      <w:pPr>
        <w:spacing w:before="120"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6717A4" w:rsidRPr="00F361C5" w:rsidRDefault="006717A4" w:rsidP="006717A4">
      <w:pPr>
        <w:spacing w:before="120"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 О С Т А Н О В Л Е Н И Е  </w:t>
      </w:r>
    </w:p>
    <w:p w:rsidR="006717A4" w:rsidRPr="00F361C5" w:rsidRDefault="006717A4" w:rsidP="006717A4">
      <w:pPr>
        <w:spacing w:before="120"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6717A4" w:rsidRPr="00F361C5" w:rsidRDefault="006717A4" w:rsidP="006717A4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10 августа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5C1A">
        <w:rPr>
          <w:rFonts w:ascii="Times New Roman" w:hAnsi="Times New Roman"/>
          <w:sz w:val="28"/>
          <w:szCs w:val="28"/>
          <w:lang w:eastAsia="ru-RU"/>
        </w:rPr>
        <w:t>2017 года</w:t>
      </w:r>
      <w:r w:rsidR="004D5C1A">
        <w:rPr>
          <w:rFonts w:ascii="Times New Roman" w:hAnsi="Times New Roman"/>
          <w:sz w:val="28"/>
          <w:szCs w:val="28"/>
          <w:lang w:eastAsia="ru-RU"/>
        </w:rPr>
        <w:tab/>
      </w:r>
      <w:r w:rsidR="004D5C1A">
        <w:rPr>
          <w:rFonts w:ascii="Times New Roman" w:hAnsi="Times New Roman"/>
          <w:sz w:val="28"/>
          <w:szCs w:val="28"/>
          <w:lang w:eastAsia="ru-RU"/>
        </w:rPr>
        <w:tab/>
        <w:t xml:space="preserve">      </w:t>
      </w:r>
      <w:r w:rsidR="00F14CF0">
        <w:rPr>
          <w:rFonts w:ascii="Times New Roman" w:hAnsi="Times New Roman"/>
          <w:sz w:val="28"/>
          <w:szCs w:val="28"/>
          <w:lang w:eastAsia="ru-RU"/>
        </w:rPr>
        <w:t>№ 54/591</w:t>
      </w:r>
    </w:p>
    <w:p w:rsidR="006717A4" w:rsidRPr="00F361C5" w:rsidRDefault="006717A4" w:rsidP="006717A4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6717A4" w:rsidRPr="00F361C5" w:rsidRDefault="006717A4" w:rsidP="006717A4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 xml:space="preserve">О назначении </w:t>
      </w:r>
      <w:r w:rsidR="00F14CF0">
        <w:rPr>
          <w:rFonts w:ascii="Times New Roman" w:hAnsi="Times New Roman"/>
          <w:sz w:val="28"/>
          <w:szCs w:val="28"/>
          <w:lang w:eastAsia="ru-RU"/>
        </w:rPr>
        <w:t>Борисова С.Н</w:t>
      </w:r>
      <w:r w:rsidR="00E67C46">
        <w:rPr>
          <w:rFonts w:ascii="Times New Roman" w:hAnsi="Times New Roman"/>
          <w:sz w:val="28"/>
          <w:szCs w:val="28"/>
          <w:lang w:eastAsia="ru-RU"/>
        </w:rPr>
        <w:t>.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z w:val="28"/>
          <w:szCs w:val="28"/>
        </w:rPr>
        <w:t>членом участковой коми</w:t>
      </w:r>
      <w:r w:rsidR="00F14CF0">
        <w:rPr>
          <w:rFonts w:ascii="Times New Roman" w:hAnsi="Times New Roman"/>
          <w:sz w:val="28"/>
          <w:szCs w:val="28"/>
        </w:rPr>
        <w:t>ссии избирательного участка № 39</w:t>
      </w:r>
      <w:r w:rsidRPr="00F361C5">
        <w:rPr>
          <w:rFonts w:ascii="Times New Roman" w:hAnsi="Times New Roman"/>
          <w:sz w:val="28"/>
          <w:szCs w:val="28"/>
        </w:rPr>
        <w:t xml:space="preserve"> с правом решающего голоса</w:t>
      </w:r>
    </w:p>
    <w:p w:rsidR="006717A4" w:rsidRPr="00F361C5" w:rsidRDefault="006717A4" w:rsidP="006717A4">
      <w:pPr>
        <w:spacing w:after="120" w:line="240" w:lineRule="auto"/>
        <w:ind w:left="283" w:right="-11"/>
        <w:rPr>
          <w:sz w:val="16"/>
          <w:szCs w:val="16"/>
        </w:rPr>
      </w:pPr>
    </w:p>
    <w:p w:rsidR="006717A4" w:rsidRPr="00F361C5" w:rsidRDefault="006717A4" w:rsidP="006717A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статьей 22, пунктом 11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статьями 4, 18 областного закона от 24 апреля 2003 года  № 12-з «Об избирательных комиссиях, комиссиях референдума в Смоленской области», </w:t>
      </w:r>
      <w:r w:rsidRPr="00F361C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постановлением</w:t>
      </w:r>
      <w:r w:rsidRPr="00F361C5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z w:val="28"/>
          <w:szCs w:val="28"/>
          <w:lang w:eastAsia="ru-RU"/>
        </w:rPr>
        <w:t>ЦИК РФ от 5 декабря 2012 года № 152/1138-6 "О порядке формирования резерва составов участковых комиссий и назначения нового члена участковой комиссии из резерва составов участковых комиссий",</w:t>
      </w:r>
      <w:r w:rsidRPr="00F361C5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pacing w:val="5"/>
          <w:sz w:val="28"/>
          <w:szCs w:val="28"/>
          <w:lang w:eastAsia="ru-RU"/>
        </w:rPr>
        <w:t>постановлением избирательно</w:t>
      </w:r>
      <w:r w:rsidR="004D5C1A">
        <w:rPr>
          <w:rFonts w:ascii="Times New Roman" w:hAnsi="Times New Roman"/>
          <w:spacing w:val="5"/>
          <w:sz w:val="28"/>
          <w:szCs w:val="28"/>
          <w:lang w:eastAsia="ru-RU"/>
        </w:rPr>
        <w:t>й комиссии Смоленской области</w:t>
      </w:r>
      <w:r w:rsidRPr="00F361C5">
        <w:rPr>
          <w:rFonts w:ascii="Times New Roman" w:hAnsi="Times New Roman"/>
          <w:spacing w:val="5"/>
          <w:sz w:val="28"/>
          <w:szCs w:val="28"/>
          <w:lang w:eastAsia="ru-RU"/>
        </w:rPr>
        <w:t xml:space="preserve"> </w:t>
      </w:r>
      <w:r w:rsidR="0073241D" w:rsidRPr="0073241D">
        <w:rPr>
          <w:rFonts w:ascii="Times New Roman" w:hAnsi="Times New Roman"/>
          <w:spacing w:val="5"/>
          <w:sz w:val="28"/>
          <w:szCs w:val="28"/>
          <w:lang w:eastAsia="ru-RU"/>
        </w:rPr>
        <w:t xml:space="preserve"> </w:t>
      </w:r>
      <w:r w:rsidR="00F14CF0" w:rsidRPr="00F14CF0">
        <w:rPr>
          <w:rFonts w:ascii="Times New Roman" w:hAnsi="Times New Roman"/>
          <w:spacing w:val="5"/>
          <w:sz w:val="28"/>
          <w:szCs w:val="28"/>
          <w:lang w:eastAsia="ru-RU"/>
        </w:rPr>
        <w:t>№ 269/1995-5 от 12.05.2016</w:t>
      </w:r>
      <w:r w:rsidR="0010345C" w:rsidRPr="00F14CF0">
        <w:rPr>
          <w:rFonts w:ascii="Times New Roman" w:hAnsi="Times New Roman"/>
          <w:spacing w:val="5"/>
          <w:sz w:val="28"/>
          <w:szCs w:val="28"/>
          <w:lang w:eastAsia="ru-RU"/>
        </w:rPr>
        <w:t xml:space="preserve"> </w:t>
      </w:r>
      <w:r w:rsidRPr="0010345C">
        <w:rPr>
          <w:rFonts w:ascii="Times New Roman" w:hAnsi="Times New Roman"/>
          <w:spacing w:val="5"/>
          <w:sz w:val="28"/>
          <w:szCs w:val="28"/>
          <w:lang w:eastAsia="ru-RU"/>
        </w:rPr>
        <w:t>«</w:t>
      </w:r>
      <w:r w:rsidRPr="00F361C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 зачислении в резерв составов участковых комиссий </w:t>
      </w:r>
      <w:r w:rsidRPr="00F361C5">
        <w:rPr>
          <w:rFonts w:ascii="Times New Roman" w:hAnsi="Times New Roman"/>
          <w:sz w:val="28"/>
          <w:szCs w:val="28"/>
          <w:lang w:eastAsia="ru-RU"/>
        </w:rPr>
        <w:t>Смоленской области лиц, предложенных территориальной избирательной комиссией муниципального образования «Вяземский район» Смоленской области</w:t>
      </w:r>
      <w:r w:rsidRPr="00F361C5">
        <w:rPr>
          <w:rFonts w:ascii="Times New Roman" w:hAnsi="Times New Roman"/>
          <w:spacing w:val="5"/>
          <w:sz w:val="28"/>
          <w:szCs w:val="28"/>
          <w:lang w:eastAsia="ru-RU"/>
        </w:rPr>
        <w:t xml:space="preserve">» 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и письменного согласия </w:t>
      </w:r>
      <w:r w:rsidR="00F14CF0">
        <w:rPr>
          <w:rFonts w:ascii="Times New Roman" w:hAnsi="Times New Roman"/>
          <w:sz w:val="28"/>
          <w:szCs w:val="28"/>
          <w:lang w:eastAsia="ru-RU"/>
        </w:rPr>
        <w:t>Борисова С.Н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361C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F361C5">
        <w:rPr>
          <w:rFonts w:ascii="Times New Roman" w:hAnsi="Times New Roman"/>
          <w:sz w:val="28"/>
          <w:szCs w:val="28"/>
          <w:lang w:eastAsia="ru-RU"/>
        </w:rPr>
        <w:t>Вяземский район</w:t>
      </w: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Смоленской области </w:t>
      </w:r>
    </w:p>
    <w:p w:rsidR="006717A4" w:rsidRPr="00F361C5" w:rsidRDefault="006717A4" w:rsidP="006717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717A4" w:rsidRPr="00F361C5" w:rsidRDefault="006717A4" w:rsidP="006717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 о с </w:t>
      </w:r>
      <w:proofErr w:type="gramStart"/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>т</w:t>
      </w:r>
      <w:proofErr w:type="gramEnd"/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а н о в л я е т:</w:t>
      </w:r>
    </w:p>
    <w:p w:rsidR="006717A4" w:rsidRPr="00F361C5" w:rsidRDefault="006717A4" w:rsidP="006717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717A4" w:rsidRPr="00F361C5" w:rsidRDefault="006717A4" w:rsidP="006717A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 xml:space="preserve">1. Назначить </w:t>
      </w:r>
      <w:r w:rsidR="00F14CF0">
        <w:rPr>
          <w:rFonts w:ascii="Times New Roman" w:hAnsi="Times New Roman"/>
          <w:color w:val="000000"/>
          <w:sz w:val="28"/>
          <w:szCs w:val="28"/>
          <w:lang w:eastAsia="ru-RU"/>
        </w:rPr>
        <w:t>Борисова Сергея Николаевича 1972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года рождения, образование: </w:t>
      </w:r>
      <w:r w:rsidR="00F14CF0">
        <w:rPr>
          <w:rFonts w:ascii="Times New Roman" w:hAnsi="Times New Roman"/>
          <w:sz w:val="28"/>
          <w:szCs w:val="28"/>
          <w:lang w:eastAsia="ru-RU"/>
        </w:rPr>
        <w:t>среднее профессиональное, выдвинутого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r w:rsidR="00F14CF0">
        <w:rPr>
          <w:rFonts w:ascii="Times New Roman" w:hAnsi="Times New Roman"/>
          <w:sz w:val="28"/>
          <w:szCs w:val="28"/>
          <w:lang w:eastAsia="ru-RU"/>
        </w:rPr>
        <w:t xml:space="preserve">собранием избирателей по месту жительства </w:t>
      </w:r>
      <w:r w:rsidR="00F14CF0" w:rsidRPr="00F14CF0">
        <w:rPr>
          <w:rFonts w:ascii="Times New Roman" w:hAnsi="Times New Roman"/>
          <w:sz w:val="28"/>
          <w:szCs w:val="28"/>
          <w:lang w:eastAsia="ru-RU"/>
        </w:rPr>
        <w:t xml:space="preserve">ул. Центральная, д. Ново-Никольское, Вяземский район, Смоленская область </w:t>
      </w:r>
      <w:bookmarkEnd w:id="0"/>
      <w:r w:rsidRPr="00F361C5">
        <w:rPr>
          <w:rFonts w:ascii="Times New Roman" w:hAnsi="Times New Roman"/>
          <w:sz w:val="28"/>
          <w:szCs w:val="28"/>
          <w:lang w:eastAsia="ru-RU"/>
        </w:rPr>
        <w:t>членом участковой коми</w:t>
      </w:r>
      <w:r w:rsidR="00F14CF0">
        <w:rPr>
          <w:rFonts w:ascii="Times New Roman" w:hAnsi="Times New Roman"/>
          <w:sz w:val="28"/>
          <w:szCs w:val="28"/>
          <w:lang w:eastAsia="ru-RU"/>
        </w:rPr>
        <w:t>ссии избирательного участка № 39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6717A4" w:rsidRPr="00F361C5" w:rsidRDefault="006717A4" w:rsidP="006717A4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>2. Направить настоящее постановление в участковую коми</w:t>
      </w:r>
      <w:r w:rsidR="00F14CF0">
        <w:rPr>
          <w:rFonts w:ascii="Times New Roman" w:hAnsi="Times New Roman"/>
          <w:sz w:val="28"/>
          <w:szCs w:val="28"/>
          <w:lang w:eastAsia="ru-RU"/>
        </w:rPr>
        <w:t>ссию избирательного участка № 39</w:t>
      </w:r>
      <w:r w:rsidRPr="00F361C5">
        <w:rPr>
          <w:rFonts w:ascii="Times New Roman" w:hAnsi="Times New Roman"/>
          <w:sz w:val="28"/>
          <w:szCs w:val="28"/>
          <w:lang w:eastAsia="ru-RU"/>
        </w:rPr>
        <w:t>.</w:t>
      </w:r>
    </w:p>
    <w:p w:rsidR="006717A4" w:rsidRPr="00F361C5" w:rsidRDefault="006717A4" w:rsidP="006717A4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717A4" w:rsidRPr="00F361C5" w:rsidRDefault="006717A4" w:rsidP="006717A4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F361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F361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6717A4" w:rsidRPr="00F361C5" w:rsidRDefault="006717A4" w:rsidP="006717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717A4" w:rsidRPr="00F361C5" w:rsidRDefault="006717A4" w:rsidP="006717A4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Гузнова</w:t>
      </w:r>
      <w:proofErr w:type="spellEnd"/>
    </w:p>
    <w:sectPr w:rsidR="006717A4" w:rsidRPr="00F36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7A4"/>
    <w:rsid w:val="000E26EA"/>
    <w:rsid w:val="0010345C"/>
    <w:rsid w:val="004D5C1A"/>
    <w:rsid w:val="006717A4"/>
    <w:rsid w:val="0073241D"/>
    <w:rsid w:val="008726DA"/>
    <w:rsid w:val="00E67C46"/>
    <w:rsid w:val="00F1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35D7"/>
  <w15:chartTrackingRefBased/>
  <w15:docId w15:val="{1E2DA7C2-121F-4899-AF6A-BD7BC68B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7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2017-08-09T18:12:00Z</dcterms:created>
  <dcterms:modified xsi:type="dcterms:W3CDTF">2017-08-09T18:12:00Z</dcterms:modified>
</cp:coreProperties>
</file>